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82" w:rsidRPr="00BB6F46" w:rsidRDefault="00BB6F46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BB6F46">
        <w:rPr>
          <w:rFonts w:ascii="Arial" w:eastAsia="Times New Roman" w:hAnsi="Arial" w:cs="Arial"/>
          <w:b/>
          <w:bCs/>
          <w:sz w:val="32"/>
          <w:szCs w:val="32"/>
        </w:rPr>
        <w:t>Bellwork week 18</w:t>
      </w: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BB6F46">
        <w:rPr>
          <w:rFonts w:ascii="Arial" w:eastAsia="Times New Roman" w:hAnsi="Arial" w:cs="Arial"/>
          <w:b/>
          <w:bCs/>
          <w:sz w:val="32"/>
          <w:szCs w:val="32"/>
        </w:rPr>
        <w:t>Name</w:t>
      </w:r>
      <w:r>
        <w:rPr>
          <w:rFonts w:ascii="Arial" w:eastAsia="Times New Roman" w:hAnsi="Arial" w:cs="Arial"/>
          <w:b/>
          <w:bCs/>
          <w:sz w:val="32"/>
          <w:szCs w:val="32"/>
        </w:rPr>
        <w:t>:</w:t>
      </w:r>
      <w:r w:rsidR="00CD2986">
        <w:rPr>
          <w:rFonts w:ascii="Arial" w:eastAsia="Times New Roman" w:hAnsi="Arial" w:cs="Arial"/>
          <w:b/>
          <w:bCs/>
          <w:sz w:val="32"/>
          <w:szCs w:val="32"/>
        </w:rPr>
        <w:t xml:space="preserve"> Jesus Brito-Perez</w:t>
      </w: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Monday Dec 10</w:t>
      </w: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CD2986" w:rsidRDefault="00CD2986" w:rsidP="00CD298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Inline Style Sheet, External Style Sheet, Internal Style Sheet.</w:t>
      </w:r>
    </w:p>
    <w:p w:rsidR="00CD2986" w:rsidRDefault="00CD2986" w:rsidP="00CD298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Inline Style Sheet</w:t>
      </w:r>
    </w:p>
    <w:p w:rsidR="00CD2986" w:rsidRDefault="00CD2986" w:rsidP="00CD298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When making multiple web pages</w:t>
      </w:r>
    </w:p>
    <w:p w:rsidR="00CD2986" w:rsidRPr="00CD2986" w:rsidRDefault="00CD2986" w:rsidP="00CD298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A semicolon, p, color, red.</w:t>
      </w:r>
    </w:p>
    <w:p w:rsidR="00CD2986" w:rsidRDefault="00CD298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Tuesday Dec 11</w:t>
      </w: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EF4B73" w:rsidRDefault="00EF4B73" w:rsidP="00EF4B7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It gives you the tools for custom styles.</w:t>
      </w:r>
    </w:p>
    <w:p w:rsidR="00EF4B73" w:rsidRDefault="00EF4B73" w:rsidP="00EF4B7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In the head Tags. </w:t>
      </w:r>
    </w:p>
    <w:p w:rsidR="00EF4B73" w:rsidRPr="00EF4B73" w:rsidRDefault="00EF4B73" w:rsidP="00EF4B7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Yes</w:t>
      </w:r>
    </w:p>
    <w:p w:rsidR="00EF4B73" w:rsidRDefault="00A60782" w:rsidP="00A60782">
      <w:pPr>
        <w:tabs>
          <w:tab w:val="left" w:pos="7845"/>
        </w:tabs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ab/>
      </w:r>
    </w:p>
    <w:p w:rsidR="00BB6F46" w:rsidRDefault="00BB6F46" w:rsidP="00A60782">
      <w:pPr>
        <w:tabs>
          <w:tab w:val="left" w:pos="8115"/>
        </w:tabs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Thursday Dec 13</w:t>
      </w:r>
      <w:r w:rsidR="00A60782">
        <w:rPr>
          <w:rFonts w:ascii="Arial" w:eastAsia="Times New Roman" w:hAnsi="Arial" w:cs="Arial"/>
          <w:b/>
          <w:bCs/>
          <w:sz w:val="32"/>
          <w:szCs w:val="32"/>
        </w:rPr>
        <w:tab/>
      </w: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E802E7" w:rsidRDefault="00E802E7" w:rsidP="00E802E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By adding the element before class.</w:t>
      </w:r>
    </w:p>
    <w:p w:rsidR="00E802E7" w:rsidRDefault="00E802E7" w:rsidP="00E802E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The browser will ignore it.</w:t>
      </w:r>
    </w:p>
    <w:p w:rsidR="00E802E7" w:rsidRPr="00E802E7" w:rsidRDefault="00E802E7" w:rsidP="00E802E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32"/>
          <w:szCs w:val="32"/>
        </w:rPr>
      </w:pPr>
      <w:r w:rsidRPr="00E802E7">
        <w:rPr>
          <w:rFonts w:ascii="Arial" w:eastAsia="Times New Roman" w:hAnsi="Arial" w:cs="Arial"/>
          <w:b/>
          <w:bCs/>
          <w:sz w:val="32"/>
          <w:szCs w:val="32"/>
        </w:rPr>
        <w:t>The &lt;span&gt; tag allows us to apply class styling to a specific section within an element.</w:t>
      </w:r>
    </w:p>
    <w:p w:rsidR="00E802E7" w:rsidRPr="00E802E7" w:rsidRDefault="00E802E7" w:rsidP="00E802E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32"/>
          <w:szCs w:val="32"/>
        </w:rPr>
      </w:pPr>
      <w:r w:rsidRPr="00E802E7">
        <w:rPr>
          <w:rFonts w:ascii="Arial" w:eastAsia="Times New Roman" w:hAnsi="Arial" w:cs="Arial"/>
          <w:b/>
          <w:bCs/>
          <w:sz w:val="32"/>
          <w:szCs w:val="32"/>
        </w:rPr>
        <w:t xml:space="preserve">By using class names that describe how the element will look (.green, .center), we can make things confusing in the future.  </w:t>
      </w:r>
    </w:p>
    <w:p w:rsidR="00E802E7" w:rsidRPr="00E802E7" w:rsidRDefault="00E802E7" w:rsidP="00E802E7">
      <w:pPr>
        <w:pStyle w:val="ListParagraph"/>
        <w:rPr>
          <w:rFonts w:ascii="Arial" w:eastAsia="Times New Roman" w:hAnsi="Arial" w:cs="Arial"/>
          <w:b/>
          <w:bCs/>
          <w:sz w:val="32"/>
          <w:szCs w:val="32"/>
        </w:rPr>
      </w:pPr>
    </w:p>
    <w:p w:rsidR="00E802E7" w:rsidRDefault="00E802E7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Friday Dec 14</w:t>
      </w:r>
    </w:p>
    <w:p w:rsidR="00A60782" w:rsidRDefault="00A60782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A60782" w:rsidRDefault="00A60782" w:rsidP="00A6078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Width, Color, Border.</w:t>
      </w:r>
    </w:p>
    <w:p w:rsidR="00A60782" w:rsidRDefault="00A60782" w:rsidP="00A6078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No border</w:t>
      </w:r>
    </w:p>
    <w:p w:rsidR="00A60782" w:rsidRDefault="00A60782" w:rsidP="00A6078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Border-Width, Border-Color, Border-Style, Border-Collapse.</w:t>
      </w:r>
    </w:p>
    <w:p w:rsidR="00A60782" w:rsidRPr="00A60782" w:rsidRDefault="00A60782" w:rsidP="00A6078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32"/>
          <w:szCs w:val="32"/>
        </w:rPr>
      </w:pPr>
      <w:r w:rsidRPr="00A60782">
        <w:rPr>
          <w:rFonts w:ascii="Arial" w:eastAsia="Times New Roman" w:hAnsi="Arial" w:cs="Arial"/>
          <w:b/>
          <w:bCs/>
          <w:sz w:val="32"/>
          <w:szCs w:val="32"/>
        </w:rPr>
        <w:t>Collapses double lines around cells into one line.</w:t>
      </w:r>
    </w:p>
    <w:p w:rsidR="00A60782" w:rsidRPr="00A60782" w:rsidRDefault="00A60782" w:rsidP="00A6078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32"/>
          <w:szCs w:val="32"/>
        </w:rPr>
      </w:pPr>
    </w:p>
    <w:sectPr w:rsidR="00A60782" w:rsidRPr="00A60782" w:rsidSect="006E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4D7"/>
    <w:multiLevelType w:val="hybridMultilevel"/>
    <w:tmpl w:val="82E2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12D7"/>
    <w:multiLevelType w:val="hybridMultilevel"/>
    <w:tmpl w:val="1ADA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1766"/>
    <w:multiLevelType w:val="hybridMultilevel"/>
    <w:tmpl w:val="DD1E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9322A"/>
    <w:multiLevelType w:val="hybridMultilevel"/>
    <w:tmpl w:val="82E2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3187"/>
    <w:multiLevelType w:val="hybridMultilevel"/>
    <w:tmpl w:val="BE50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227DD"/>
    <w:multiLevelType w:val="hybridMultilevel"/>
    <w:tmpl w:val="BD805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92C40"/>
    <w:multiLevelType w:val="hybridMultilevel"/>
    <w:tmpl w:val="711E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27ED8"/>
    <w:multiLevelType w:val="hybridMultilevel"/>
    <w:tmpl w:val="F134071C"/>
    <w:lvl w:ilvl="0" w:tplc="895E6A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28E"/>
    <w:rsid w:val="00077E2E"/>
    <w:rsid w:val="001473D7"/>
    <w:rsid w:val="0036628E"/>
    <w:rsid w:val="005D4F8B"/>
    <w:rsid w:val="006E7A39"/>
    <w:rsid w:val="007363F5"/>
    <w:rsid w:val="007C4A26"/>
    <w:rsid w:val="00A60782"/>
    <w:rsid w:val="00BB6F46"/>
    <w:rsid w:val="00CD2986"/>
    <w:rsid w:val="00E17861"/>
    <w:rsid w:val="00E802E7"/>
    <w:rsid w:val="00EF4B73"/>
    <w:rsid w:val="00FC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5</cp:revision>
  <cp:lastPrinted>2012-12-05T21:35:00Z</cp:lastPrinted>
  <dcterms:created xsi:type="dcterms:W3CDTF">2012-12-10T14:50:00Z</dcterms:created>
  <dcterms:modified xsi:type="dcterms:W3CDTF">2012-12-14T14:45:00Z</dcterms:modified>
</cp:coreProperties>
</file>